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F9" w:rsidRPr="00EF5222" w:rsidRDefault="000039F9" w:rsidP="000039F9">
      <w:pPr>
        <w:ind w:left="1" w:hanging="3"/>
        <w:jc w:val="center"/>
        <w:rPr>
          <w:rFonts w:ascii="Arial" w:hAnsi="Arial" w:cs="Arial"/>
          <w:sz w:val="28"/>
          <w:szCs w:val="28"/>
        </w:rPr>
      </w:pPr>
      <w:r w:rsidRPr="00EF5222">
        <w:rPr>
          <w:rFonts w:ascii="Arial" w:hAnsi="Arial" w:cs="Arial"/>
          <w:sz w:val="28"/>
          <w:szCs w:val="28"/>
        </w:rPr>
        <w:t>HUISHOUDELIJK REGLEMENT</w:t>
      </w:r>
    </w:p>
    <w:p w:rsidR="000039F9" w:rsidRDefault="000039F9" w:rsidP="000039F9">
      <w:pPr>
        <w:autoSpaceDE w:val="0"/>
        <w:autoSpaceDN w:val="0"/>
        <w:adjustRightInd w:val="0"/>
        <w:ind w:left="1" w:hanging="3"/>
        <w:jc w:val="center"/>
        <w:rPr>
          <w:rFonts w:ascii="Arial" w:hAnsi="Arial" w:cs="Arial"/>
          <w:sz w:val="29"/>
          <w:szCs w:val="29"/>
        </w:rPr>
      </w:pPr>
    </w:p>
    <w:p w:rsidR="000039F9" w:rsidRDefault="000039F9" w:rsidP="000039F9">
      <w:pPr>
        <w:autoSpaceDE w:val="0"/>
        <w:autoSpaceDN w:val="0"/>
        <w:adjustRightInd w:val="0"/>
        <w:ind w:left="1" w:hanging="3"/>
        <w:jc w:val="center"/>
        <w:rPr>
          <w:rFonts w:ascii="Arial" w:hAnsi="Arial" w:cs="Arial"/>
          <w:sz w:val="29"/>
          <w:szCs w:val="29"/>
        </w:rPr>
      </w:pPr>
      <w:r>
        <w:rPr>
          <w:rFonts w:ascii="Arial" w:hAnsi="Arial" w:cs="Arial"/>
          <w:sz w:val="29"/>
          <w:szCs w:val="29"/>
        </w:rPr>
        <w:t> </w:t>
      </w:r>
    </w:p>
    <w:p w:rsidR="000039F9" w:rsidRPr="00F731F0" w:rsidRDefault="000039F9" w:rsidP="000039F9">
      <w:pPr>
        <w:autoSpaceDE w:val="0"/>
        <w:autoSpaceDN w:val="0"/>
        <w:adjustRightInd w:val="0"/>
        <w:spacing w:after="200"/>
        <w:ind w:left="1" w:hanging="3"/>
        <w:rPr>
          <w:rFonts w:ascii="Arial" w:hAnsi="Arial" w:cs="Arial"/>
          <w:sz w:val="32"/>
          <w:szCs w:val="32"/>
        </w:rPr>
      </w:pPr>
      <w:r w:rsidRPr="00F731F0">
        <w:rPr>
          <w:rFonts w:ascii="Arial" w:hAnsi="Arial" w:cs="Arial"/>
          <w:b/>
          <w:bCs/>
          <w:sz w:val="32"/>
          <w:szCs w:val="32"/>
        </w:rPr>
        <w:t>Artikel 1, Definities</w:t>
      </w:r>
    </w:p>
    <w:p w:rsidR="000039F9" w:rsidRPr="00F804DF" w:rsidRDefault="000039F9" w:rsidP="000039F9">
      <w:pPr>
        <w:autoSpaceDE w:val="0"/>
        <w:autoSpaceDN w:val="0"/>
        <w:adjustRightInd w:val="0"/>
        <w:spacing w:after="200"/>
        <w:ind w:left="0" w:hanging="2"/>
        <w:rPr>
          <w:rFonts w:ascii="Arial" w:hAnsi="Arial" w:cs="Arial"/>
          <w:sz w:val="24"/>
          <w:szCs w:val="24"/>
        </w:rPr>
      </w:pPr>
      <w:r w:rsidRPr="00F804DF">
        <w:rPr>
          <w:rFonts w:ascii="Arial" w:hAnsi="Arial" w:cs="Arial"/>
          <w:sz w:val="24"/>
          <w:szCs w:val="24"/>
        </w:rPr>
        <w:t xml:space="preserve">Dit huishoudelijk reglement verstaat onder: </w:t>
      </w:r>
    </w:p>
    <w:p w:rsidR="000039F9" w:rsidRPr="00F804DF" w:rsidRDefault="000039F9" w:rsidP="000039F9">
      <w:pPr>
        <w:numPr>
          <w:ilvl w:val="0"/>
          <w:numId w:val="1"/>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F804DF">
        <w:rPr>
          <w:rFonts w:ascii="Arial" w:hAnsi="Arial" w:cs="Arial"/>
          <w:b/>
          <w:bCs/>
          <w:sz w:val="24"/>
          <w:szCs w:val="24"/>
        </w:rPr>
        <w:t>HRC</w:t>
      </w:r>
      <w:r w:rsidRPr="00F804DF">
        <w:rPr>
          <w:rFonts w:ascii="Arial" w:hAnsi="Arial" w:cs="Arial"/>
          <w:sz w:val="24"/>
          <w:szCs w:val="24"/>
        </w:rPr>
        <w:t>: Huurdersraad Capelle aan den IJssel (HRC);</w:t>
      </w:r>
    </w:p>
    <w:p w:rsidR="000039F9" w:rsidRPr="00F804DF" w:rsidRDefault="000039F9" w:rsidP="000039F9">
      <w:pPr>
        <w:numPr>
          <w:ilvl w:val="0"/>
          <w:numId w:val="1"/>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F804DF">
        <w:rPr>
          <w:rFonts w:ascii="Arial" w:hAnsi="Arial" w:cs="Arial"/>
          <w:b/>
          <w:bCs/>
          <w:sz w:val="24"/>
          <w:szCs w:val="24"/>
        </w:rPr>
        <w:t>statuten</w:t>
      </w:r>
      <w:r w:rsidRPr="00F804DF">
        <w:rPr>
          <w:rFonts w:ascii="Arial" w:hAnsi="Arial" w:cs="Arial"/>
          <w:sz w:val="24"/>
          <w:szCs w:val="24"/>
        </w:rPr>
        <w:t xml:space="preserve">: de statuten van de Vereniging Huurdersraad Capelle aan den IJssel; </w:t>
      </w:r>
    </w:p>
    <w:p w:rsidR="000039F9" w:rsidRPr="00F804DF" w:rsidRDefault="000039F9" w:rsidP="000039F9">
      <w:pPr>
        <w:numPr>
          <w:ilvl w:val="0"/>
          <w:numId w:val="1"/>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F804DF">
        <w:rPr>
          <w:rFonts w:ascii="Arial" w:hAnsi="Arial" w:cs="Arial"/>
          <w:b/>
          <w:bCs/>
          <w:sz w:val="24"/>
          <w:szCs w:val="24"/>
        </w:rPr>
        <w:t>bestuur</w:t>
      </w:r>
      <w:r w:rsidRPr="00F804DF">
        <w:rPr>
          <w:rFonts w:ascii="Arial" w:hAnsi="Arial" w:cs="Arial"/>
          <w:sz w:val="24"/>
          <w:szCs w:val="24"/>
        </w:rPr>
        <w:t xml:space="preserve">: het bestuur van de vereniging Huurdersraad Capelle aan den IJssel </w:t>
      </w:r>
      <w:r w:rsidRPr="00F804DF">
        <w:rPr>
          <w:rFonts w:ascii="Arial" w:hAnsi="Arial" w:cs="Arial"/>
          <w:color w:val="FB0207"/>
          <w:sz w:val="24"/>
          <w:szCs w:val="24"/>
        </w:rPr>
        <w:t>zoals</w:t>
      </w:r>
      <w:r w:rsidRPr="00F804DF">
        <w:rPr>
          <w:rFonts w:ascii="Arial" w:hAnsi="Arial" w:cs="Arial"/>
          <w:sz w:val="24"/>
          <w:szCs w:val="24"/>
        </w:rPr>
        <w:t xml:space="preserve"> bedoeld in artikel 9 van de statuten; </w:t>
      </w:r>
    </w:p>
    <w:p w:rsidR="000039F9" w:rsidRPr="00F804DF" w:rsidRDefault="000039F9" w:rsidP="000039F9">
      <w:pPr>
        <w:numPr>
          <w:ilvl w:val="0"/>
          <w:numId w:val="1"/>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F804DF">
        <w:rPr>
          <w:rFonts w:ascii="Arial" w:hAnsi="Arial" w:cs="Arial"/>
          <w:b/>
          <w:bCs/>
          <w:sz w:val="24"/>
          <w:szCs w:val="24"/>
        </w:rPr>
        <w:t>dagelijks bestuur</w:t>
      </w:r>
      <w:r w:rsidRPr="00F804DF">
        <w:rPr>
          <w:rFonts w:ascii="Arial" w:hAnsi="Arial" w:cs="Arial"/>
          <w:sz w:val="24"/>
          <w:szCs w:val="24"/>
        </w:rPr>
        <w:t xml:space="preserve">: het dagelijks bestuur zoals bedoeld in artikel 9 van de statuten; </w:t>
      </w:r>
    </w:p>
    <w:p w:rsidR="000039F9" w:rsidRPr="00F804DF" w:rsidRDefault="000039F9" w:rsidP="000039F9">
      <w:pPr>
        <w:numPr>
          <w:ilvl w:val="0"/>
          <w:numId w:val="1"/>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F804DF">
        <w:rPr>
          <w:rFonts w:ascii="Arial" w:hAnsi="Arial" w:cs="Arial"/>
          <w:b/>
          <w:bCs/>
          <w:sz w:val="24"/>
          <w:szCs w:val="24"/>
        </w:rPr>
        <w:t>buurtcontacten</w:t>
      </w:r>
      <w:r w:rsidRPr="00F804DF">
        <w:rPr>
          <w:rFonts w:ascii="Arial" w:hAnsi="Arial" w:cs="Arial"/>
          <w:sz w:val="24"/>
          <w:szCs w:val="24"/>
        </w:rPr>
        <w:t xml:space="preserve">: die personen die zich hebben aangemeld om informatie vanuit de HRC te verspreiden onder belanghebbende wijkpartijen en die informatie uit de buurt delen met de HRC en participatiegroepen; </w:t>
      </w:r>
    </w:p>
    <w:p w:rsidR="000039F9" w:rsidRPr="00F804DF" w:rsidRDefault="000039F9" w:rsidP="000039F9">
      <w:pPr>
        <w:numPr>
          <w:ilvl w:val="0"/>
          <w:numId w:val="1"/>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F804DF">
        <w:rPr>
          <w:rFonts w:ascii="Arial" w:hAnsi="Arial" w:cs="Arial"/>
          <w:b/>
          <w:bCs/>
          <w:sz w:val="24"/>
          <w:szCs w:val="24"/>
        </w:rPr>
        <w:t>achterban</w:t>
      </w:r>
      <w:r w:rsidRPr="00F804DF">
        <w:rPr>
          <w:rFonts w:ascii="Arial" w:hAnsi="Arial" w:cs="Arial"/>
          <w:sz w:val="24"/>
          <w:szCs w:val="24"/>
        </w:rPr>
        <w:t>: alle huurders van Havensteder in Capelle aan den IJssel;</w:t>
      </w:r>
    </w:p>
    <w:p w:rsidR="000039F9" w:rsidRPr="00F804DF" w:rsidRDefault="000039F9" w:rsidP="000039F9">
      <w:pPr>
        <w:numPr>
          <w:ilvl w:val="0"/>
          <w:numId w:val="1"/>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F804DF">
        <w:rPr>
          <w:rFonts w:ascii="Arial" w:hAnsi="Arial" w:cs="Arial"/>
          <w:sz w:val="24"/>
          <w:szCs w:val="24"/>
        </w:rPr>
        <w:t xml:space="preserve">waar in dit reglement gesproken wordt over </w:t>
      </w:r>
      <w:r w:rsidRPr="00F804DF">
        <w:rPr>
          <w:rFonts w:ascii="Arial" w:hAnsi="Arial" w:cs="Arial"/>
          <w:b/>
          <w:bCs/>
          <w:sz w:val="24"/>
          <w:szCs w:val="24"/>
        </w:rPr>
        <w:t>schriftelijk</w:t>
      </w:r>
      <w:r w:rsidRPr="00F804DF">
        <w:rPr>
          <w:rFonts w:ascii="Arial" w:hAnsi="Arial" w:cs="Arial"/>
          <w:sz w:val="24"/>
          <w:szCs w:val="24"/>
        </w:rPr>
        <w:t xml:space="preserve"> wordt ook indienen via e-mail bedoeld. </w:t>
      </w:r>
    </w:p>
    <w:p w:rsidR="000039F9" w:rsidRDefault="000039F9" w:rsidP="000039F9">
      <w:pPr>
        <w:autoSpaceDE w:val="0"/>
        <w:autoSpaceDN w:val="0"/>
        <w:adjustRightInd w:val="0"/>
        <w:spacing w:after="200"/>
        <w:ind w:left="1" w:hanging="3"/>
        <w:rPr>
          <w:rFonts w:ascii="Arial" w:hAnsi="Arial" w:cs="Arial"/>
          <w:sz w:val="29"/>
          <w:szCs w:val="29"/>
        </w:rPr>
      </w:pPr>
      <w:r>
        <w:rPr>
          <w:rFonts w:ascii="Arial" w:hAnsi="Arial" w:cs="Arial"/>
          <w:sz w:val="32"/>
          <w:szCs w:val="32"/>
        </w:rPr>
        <w:t> </w:t>
      </w:r>
    </w:p>
    <w:p w:rsidR="000039F9" w:rsidRPr="00F731F0" w:rsidRDefault="000039F9" w:rsidP="000039F9">
      <w:pPr>
        <w:autoSpaceDE w:val="0"/>
        <w:autoSpaceDN w:val="0"/>
        <w:adjustRightInd w:val="0"/>
        <w:spacing w:after="200"/>
        <w:ind w:left="1" w:hanging="3"/>
        <w:rPr>
          <w:rFonts w:ascii="Arial" w:hAnsi="Arial" w:cs="Arial"/>
          <w:sz w:val="32"/>
          <w:szCs w:val="32"/>
        </w:rPr>
      </w:pPr>
      <w:r w:rsidRPr="00F731F0">
        <w:rPr>
          <w:rFonts w:ascii="Arial" w:hAnsi="Arial" w:cs="Arial"/>
          <w:b/>
          <w:bCs/>
          <w:sz w:val="32"/>
          <w:szCs w:val="32"/>
        </w:rPr>
        <w:t>Artikel 2, Doel Huishoudelijk Reglement</w:t>
      </w:r>
    </w:p>
    <w:p w:rsidR="000039F9" w:rsidRPr="00F804DF" w:rsidRDefault="000039F9" w:rsidP="000039F9">
      <w:pPr>
        <w:autoSpaceDE w:val="0"/>
        <w:autoSpaceDN w:val="0"/>
        <w:adjustRightInd w:val="0"/>
        <w:spacing w:after="200"/>
        <w:ind w:left="0" w:hanging="2"/>
        <w:rPr>
          <w:rFonts w:ascii="Arial" w:hAnsi="Arial" w:cs="Arial"/>
          <w:sz w:val="24"/>
          <w:szCs w:val="24"/>
        </w:rPr>
      </w:pPr>
      <w:r w:rsidRPr="00F804DF">
        <w:rPr>
          <w:rFonts w:ascii="Arial" w:hAnsi="Arial" w:cs="Arial"/>
          <w:sz w:val="24"/>
          <w:szCs w:val="24"/>
        </w:rPr>
        <w:t xml:space="preserve">Het doel van dit huishoudelijke reglement is de verduidelijking van de dagelijkse interne gang van zaken en de wijze waarop procedures dienen te worden afgehandeld. </w:t>
      </w:r>
    </w:p>
    <w:p w:rsidR="000039F9" w:rsidRDefault="000039F9" w:rsidP="000039F9">
      <w:pPr>
        <w:autoSpaceDE w:val="0"/>
        <w:autoSpaceDN w:val="0"/>
        <w:adjustRightInd w:val="0"/>
        <w:spacing w:after="200"/>
        <w:ind w:left="1" w:hanging="3"/>
        <w:rPr>
          <w:rFonts w:ascii="Arial" w:hAnsi="Arial" w:cs="Arial"/>
          <w:sz w:val="29"/>
          <w:szCs w:val="29"/>
        </w:rPr>
      </w:pPr>
      <w:r>
        <w:rPr>
          <w:rFonts w:ascii="Arial" w:hAnsi="Arial" w:cs="Arial"/>
          <w:sz w:val="32"/>
          <w:szCs w:val="32"/>
        </w:rPr>
        <w:t> </w:t>
      </w:r>
    </w:p>
    <w:p w:rsidR="000039F9" w:rsidRPr="00F731F0" w:rsidRDefault="000039F9" w:rsidP="000039F9">
      <w:pPr>
        <w:autoSpaceDE w:val="0"/>
        <w:autoSpaceDN w:val="0"/>
        <w:adjustRightInd w:val="0"/>
        <w:spacing w:after="200"/>
        <w:ind w:left="1" w:hanging="3"/>
        <w:rPr>
          <w:rFonts w:ascii="Arial" w:hAnsi="Arial" w:cs="Arial"/>
          <w:sz w:val="32"/>
          <w:szCs w:val="32"/>
        </w:rPr>
      </w:pPr>
      <w:r w:rsidRPr="00F731F0">
        <w:rPr>
          <w:rFonts w:ascii="Arial" w:hAnsi="Arial" w:cs="Arial"/>
          <w:b/>
          <w:bCs/>
          <w:sz w:val="32"/>
          <w:szCs w:val="32"/>
        </w:rPr>
        <w:t xml:space="preserve">Artikel 3, Algemene Ledenvergadering (ALV) </w:t>
      </w:r>
    </w:p>
    <w:p w:rsidR="000039F9" w:rsidRPr="00F804DF" w:rsidRDefault="000039F9" w:rsidP="000039F9">
      <w:pPr>
        <w:numPr>
          <w:ilvl w:val="0"/>
          <w:numId w:val="2"/>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F804DF">
        <w:rPr>
          <w:rFonts w:ascii="Arial" w:hAnsi="Arial" w:cs="Arial"/>
          <w:sz w:val="24"/>
          <w:szCs w:val="24"/>
        </w:rPr>
        <w:t xml:space="preserve">De bijeenroeping van de ALV geschiedt schriftelijk via e-mail en tenminste twee (2) weken voor de datum van de bijeenkomst. </w:t>
      </w:r>
    </w:p>
    <w:p w:rsidR="000039F9" w:rsidRPr="00F804DF" w:rsidRDefault="000039F9" w:rsidP="000039F9">
      <w:pPr>
        <w:numPr>
          <w:ilvl w:val="0"/>
          <w:numId w:val="2"/>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F804DF">
        <w:rPr>
          <w:rFonts w:ascii="Arial" w:hAnsi="Arial" w:cs="Arial"/>
          <w:sz w:val="24"/>
          <w:szCs w:val="24"/>
        </w:rPr>
        <w:t>De uitnodiging vermeldt plaats en aanvangsuur van de vergadering en is vergezeld van een agenda.</w:t>
      </w:r>
    </w:p>
    <w:p w:rsidR="000039F9" w:rsidRPr="00F804DF" w:rsidRDefault="000039F9" w:rsidP="000039F9">
      <w:pPr>
        <w:numPr>
          <w:ilvl w:val="0"/>
          <w:numId w:val="2"/>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F804DF">
        <w:rPr>
          <w:rFonts w:ascii="Arial" w:hAnsi="Arial" w:cs="Arial"/>
          <w:sz w:val="24"/>
          <w:szCs w:val="24"/>
        </w:rPr>
        <w:lastRenderedPageBreak/>
        <w:t xml:space="preserve">De agenda en bijbehorende stukken, waaronder verslag vorige ALV, worden tegelijkertijd vermeld op de site. </w:t>
      </w:r>
    </w:p>
    <w:p w:rsidR="000039F9" w:rsidRPr="00F804DF" w:rsidRDefault="000039F9" w:rsidP="000039F9">
      <w:pPr>
        <w:numPr>
          <w:ilvl w:val="0"/>
          <w:numId w:val="2"/>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F804DF">
        <w:rPr>
          <w:rFonts w:ascii="Arial" w:hAnsi="Arial" w:cs="Arial"/>
          <w:sz w:val="24"/>
          <w:szCs w:val="24"/>
        </w:rPr>
        <w:t xml:space="preserve">De concept notulen van de betreffende ALV worden ter informatie op de site geplaatst. </w:t>
      </w:r>
    </w:p>
    <w:p w:rsidR="000039F9" w:rsidRPr="00F804DF" w:rsidRDefault="000039F9" w:rsidP="000039F9">
      <w:pPr>
        <w:numPr>
          <w:ilvl w:val="0"/>
          <w:numId w:val="2"/>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F804DF">
        <w:rPr>
          <w:rFonts w:ascii="Arial" w:hAnsi="Arial" w:cs="Arial"/>
          <w:sz w:val="24"/>
          <w:szCs w:val="24"/>
        </w:rPr>
        <w:t xml:space="preserve">Beroep tegen de genomen beslissingen wordt schriftelijk ingediend bij bestuur. </w:t>
      </w:r>
    </w:p>
    <w:p w:rsidR="000039F9" w:rsidRPr="00F804DF" w:rsidRDefault="000039F9" w:rsidP="000039F9">
      <w:pPr>
        <w:numPr>
          <w:ilvl w:val="0"/>
          <w:numId w:val="2"/>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F804DF">
        <w:rPr>
          <w:rFonts w:ascii="Arial" w:hAnsi="Arial" w:cs="Arial"/>
          <w:sz w:val="24"/>
          <w:szCs w:val="24"/>
        </w:rPr>
        <w:t>Het beroepschrift wordt in de eerstvolgende ALV behandeld.</w:t>
      </w:r>
    </w:p>
    <w:p w:rsidR="000039F9" w:rsidRDefault="000039F9" w:rsidP="000039F9">
      <w:pPr>
        <w:autoSpaceDE w:val="0"/>
        <w:autoSpaceDN w:val="0"/>
        <w:adjustRightInd w:val="0"/>
        <w:spacing w:after="200"/>
        <w:ind w:left="1" w:hanging="3"/>
        <w:rPr>
          <w:rFonts w:ascii="Arial" w:hAnsi="Arial" w:cs="Arial"/>
          <w:sz w:val="28"/>
          <w:szCs w:val="28"/>
        </w:rPr>
      </w:pPr>
      <w:r>
        <w:rPr>
          <w:rFonts w:ascii="Arial" w:hAnsi="Arial" w:cs="Arial"/>
          <w:sz w:val="28"/>
          <w:szCs w:val="28"/>
        </w:rPr>
        <w:t> </w:t>
      </w:r>
    </w:p>
    <w:p w:rsidR="000039F9" w:rsidRPr="00F731F0" w:rsidRDefault="000039F9" w:rsidP="000039F9">
      <w:pPr>
        <w:autoSpaceDE w:val="0"/>
        <w:autoSpaceDN w:val="0"/>
        <w:adjustRightInd w:val="0"/>
        <w:spacing w:after="200"/>
        <w:ind w:left="1" w:hanging="3"/>
        <w:rPr>
          <w:rFonts w:ascii="Arial" w:hAnsi="Arial" w:cs="Arial"/>
          <w:sz w:val="32"/>
          <w:szCs w:val="32"/>
        </w:rPr>
      </w:pPr>
      <w:r w:rsidRPr="00F731F0">
        <w:rPr>
          <w:rFonts w:ascii="Arial" w:hAnsi="Arial" w:cs="Arial"/>
          <w:b/>
          <w:bCs/>
          <w:sz w:val="32"/>
          <w:szCs w:val="32"/>
        </w:rPr>
        <w:t>Artikel 4, Kandidaatstelling Bestuur</w:t>
      </w:r>
    </w:p>
    <w:p w:rsidR="000039F9" w:rsidRPr="0034602D" w:rsidRDefault="000039F9" w:rsidP="000039F9">
      <w:pPr>
        <w:numPr>
          <w:ilvl w:val="0"/>
          <w:numId w:val="3"/>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34602D">
        <w:rPr>
          <w:rFonts w:ascii="Arial" w:hAnsi="Arial" w:cs="Arial"/>
          <w:sz w:val="24"/>
          <w:szCs w:val="24"/>
        </w:rPr>
        <w:t>Het bestuur informeert de leden van de HRC schriftelijk over de gelegenheid,</w:t>
      </w:r>
    </w:p>
    <w:p w:rsidR="000039F9" w:rsidRPr="0034602D" w:rsidRDefault="000039F9" w:rsidP="000039F9">
      <w:pPr>
        <w:numPr>
          <w:ilvl w:val="0"/>
          <w:numId w:val="3"/>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34602D">
        <w:rPr>
          <w:rFonts w:ascii="Arial" w:hAnsi="Arial" w:cs="Arial"/>
          <w:sz w:val="24"/>
          <w:szCs w:val="24"/>
        </w:rPr>
        <w:t xml:space="preserve">bij het ontstaan van vacatures in het bestuur, tot het stellen van kandidaten, de termijn van sluiting kandidaatstelling (4 weken voor ALV) en de datum van de ALV waarin de verkiezingen zullen plaatsvinden. </w:t>
      </w:r>
    </w:p>
    <w:p w:rsidR="000039F9" w:rsidRPr="00F804DF" w:rsidRDefault="000039F9" w:rsidP="000039F9">
      <w:pPr>
        <w:numPr>
          <w:ilvl w:val="0"/>
          <w:numId w:val="3"/>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F804DF">
        <w:rPr>
          <w:rFonts w:ascii="Arial" w:hAnsi="Arial" w:cs="Arial"/>
          <w:sz w:val="24"/>
          <w:szCs w:val="24"/>
        </w:rPr>
        <w:t>Het werven van nieuwe bestuursleden voor de HRC gebeurt in een open en transparante selectie- en sollicitatieprocedure, middels plaatsing van een wervingsadvertentie op de website, sociale media-kanalen en andere mogelijke manieren</w:t>
      </w:r>
    </w:p>
    <w:p w:rsidR="000039F9" w:rsidRPr="00F804DF" w:rsidRDefault="000039F9" w:rsidP="000039F9">
      <w:pPr>
        <w:numPr>
          <w:ilvl w:val="0"/>
          <w:numId w:val="3"/>
        </w:numPr>
        <w:tabs>
          <w:tab w:val="left" w:pos="20"/>
          <w:tab w:val="left" w:pos="458"/>
        </w:tabs>
        <w:suppressAutoHyphens w:val="0"/>
        <w:autoSpaceDE w:val="0"/>
        <w:autoSpaceDN w:val="0"/>
        <w:adjustRightInd w:val="0"/>
        <w:spacing w:line="240" w:lineRule="auto"/>
        <w:ind w:leftChars="0" w:left="0" w:firstLineChars="0" w:hanging="2"/>
        <w:textDirection w:val="lrTb"/>
        <w:textAlignment w:val="auto"/>
        <w:outlineLvl w:val="9"/>
        <w:rPr>
          <w:rFonts w:ascii="Arial" w:hAnsi="Arial" w:cs="Arial"/>
          <w:sz w:val="24"/>
          <w:szCs w:val="24"/>
        </w:rPr>
      </w:pPr>
      <w:r w:rsidRPr="00F804DF">
        <w:rPr>
          <w:rFonts w:ascii="Arial" w:hAnsi="Arial" w:cs="Arial"/>
          <w:sz w:val="24"/>
          <w:szCs w:val="24"/>
        </w:rPr>
        <w:t xml:space="preserve">De in te dienen kandidaatstelling wordt vergezeld van: </w:t>
      </w:r>
    </w:p>
    <w:p w:rsidR="000039F9" w:rsidRPr="00F804DF" w:rsidRDefault="000039F9" w:rsidP="000039F9">
      <w:pPr>
        <w:autoSpaceDE w:val="0"/>
        <w:autoSpaceDN w:val="0"/>
        <w:adjustRightInd w:val="0"/>
        <w:ind w:left="0" w:hanging="2"/>
        <w:rPr>
          <w:rFonts w:ascii="Arial" w:hAnsi="Arial" w:cs="Arial"/>
          <w:sz w:val="24"/>
          <w:szCs w:val="24"/>
        </w:rPr>
      </w:pPr>
      <w:r w:rsidRPr="00F804DF">
        <w:rPr>
          <w:rFonts w:ascii="Arial" w:hAnsi="Arial" w:cs="Arial"/>
          <w:sz w:val="24"/>
          <w:szCs w:val="24"/>
        </w:rPr>
        <w:t>•   een korte CV</w:t>
      </w:r>
    </w:p>
    <w:p w:rsidR="000039F9" w:rsidRPr="00F804DF" w:rsidRDefault="000039F9" w:rsidP="000039F9">
      <w:pPr>
        <w:autoSpaceDE w:val="0"/>
        <w:autoSpaceDN w:val="0"/>
        <w:adjustRightInd w:val="0"/>
        <w:spacing w:after="200"/>
        <w:ind w:left="0" w:hanging="2"/>
        <w:rPr>
          <w:rFonts w:ascii="Arial" w:hAnsi="Arial" w:cs="Arial"/>
          <w:sz w:val="24"/>
          <w:szCs w:val="24"/>
        </w:rPr>
      </w:pPr>
      <w:r w:rsidRPr="00F804DF">
        <w:rPr>
          <w:rFonts w:ascii="Arial" w:hAnsi="Arial" w:cs="Arial"/>
          <w:sz w:val="24"/>
          <w:szCs w:val="24"/>
        </w:rPr>
        <w:t>•   een bereidverklaring van de kandidaat  </w:t>
      </w:r>
    </w:p>
    <w:p w:rsidR="000039F9" w:rsidRPr="0034602D" w:rsidRDefault="000039F9" w:rsidP="000039F9">
      <w:pPr>
        <w:numPr>
          <w:ilvl w:val="0"/>
          <w:numId w:val="4"/>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34602D">
        <w:rPr>
          <w:rFonts w:ascii="Arial" w:hAnsi="Arial" w:cs="Arial"/>
          <w:sz w:val="24"/>
          <w:szCs w:val="24"/>
        </w:rPr>
        <w:t xml:space="preserve">Een selectiecommissie, bestaande uit een vertegenwoordiging van de HRC, houdt selectiegesprekken met de kandidaat-bestuursleden voor de HRC.  </w:t>
      </w:r>
    </w:p>
    <w:p w:rsidR="000039F9" w:rsidRPr="0034602D" w:rsidRDefault="000039F9" w:rsidP="000039F9">
      <w:pPr>
        <w:numPr>
          <w:ilvl w:val="0"/>
          <w:numId w:val="4"/>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34602D">
        <w:rPr>
          <w:rFonts w:ascii="Arial" w:hAnsi="Arial" w:cs="Arial"/>
          <w:sz w:val="24"/>
          <w:szCs w:val="24"/>
        </w:rPr>
        <w:t xml:space="preserve">De selectiegesprekken vinden plaats aan de hand van een profielschets.  </w:t>
      </w:r>
    </w:p>
    <w:p w:rsidR="000039F9" w:rsidRPr="00F804DF" w:rsidRDefault="000039F9" w:rsidP="000039F9">
      <w:pPr>
        <w:numPr>
          <w:ilvl w:val="0"/>
          <w:numId w:val="4"/>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F804DF">
        <w:rPr>
          <w:rFonts w:ascii="Arial" w:hAnsi="Arial" w:cs="Arial"/>
          <w:sz w:val="24"/>
          <w:szCs w:val="24"/>
        </w:rPr>
        <w:t xml:space="preserve">Uiterlijk twee (2) weken voor de beoogde ALV worden de leden schriftelijk geïnformeerd over de namen van de gestelde kandidaten en ontvangen zij de bijbehorende informatie. </w:t>
      </w:r>
    </w:p>
    <w:p w:rsidR="000039F9" w:rsidRDefault="000039F9" w:rsidP="000039F9">
      <w:pPr>
        <w:autoSpaceDE w:val="0"/>
        <w:autoSpaceDN w:val="0"/>
        <w:adjustRightInd w:val="0"/>
        <w:spacing w:after="200"/>
        <w:ind w:left="1" w:hanging="3"/>
        <w:rPr>
          <w:rFonts w:ascii="Helvetica Neue" w:hAnsi="Helvetica Neue" w:cs="Helvetica Neue"/>
          <w:sz w:val="28"/>
          <w:szCs w:val="28"/>
        </w:rPr>
      </w:pPr>
    </w:p>
    <w:p w:rsidR="000039F9" w:rsidRPr="0034602D" w:rsidRDefault="000039F9" w:rsidP="000039F9">
      <w:pPr>
        <w:autoSpaceDE w:val="0"/>
        <w:autoSpaceDN w:val="0"/>
        <w:adjustRightInd w:val="0"/>
        <w:spacing w:after="200"/>
        <w:ind w:left="1" w:hanging="3"/>
        <w:rPr>
          <w:rFonts w:ascii="Arial" w:hAnsi="Arial" w:cs="Arial"/>
          <w:sz w:val="32"/>
          <w:szCs w:val="32"/>
        </w:rPr>
      </w:pPr>
      <w:r w:rsidRPr="0034602D">
        <w:rPr>
          <w:rFonts w:ascii="Arial" w:hAnsi="Arial" w:cs="Arial"/>
          <w:b/>
          <w:bCs/>
          <w:sz w:val="32"/>
          <w:szCs w:val="32"/>
        </w:rPr>
        <w:t>Artikel 5, Bestuursleden</w:t>
      </w:r>
    </w:p>
    <w:p w:rsidR="000039F9" w:rsidRPr="0034602D" w:rsidRDefault="000039F9" w:rsidP="000039F9">
      <w:pPr>
        <w:numPr>
          <w:ilvl w:val="0"/>
          <w:numId w:val="5"/>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34602D">
        <w:rPr>
          <w:rFonts w:ascii="Arial" w:hAnsi="Arial" w:cs="Arial"/>
          <w:sz w:val="24"/>
          <w:szCs w:val="24"/>
        </w:rPr>
        <w:t xml:space="preserve">Van bestuursleden wordt verwacht dat zij een team vormen. </w:t>
      </w:r>
    </w:p>
    <w:p w:rsidR="000039F9" w:rsidRPr="0034602D" w:rsidRDefault="000039F9" w:rsidP="000039F9">
      <w:pPr>
        <w:numPr>
          <w:ilvl w:val="0"/>
          <w:numId w:val="5"/>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34602D">
        <w:rPr>
          <w:rFonts w:ascii="Arial" w:hAnsi="Arial" w:cs="Arial"/>
          <w:sz w:val="24"/>
          <w:szCs w:val="24"/>
        </w:rPr>
        <w:t xml:space="preserve">Het is van belang dat bestuursleden de taak op zich nemen door aan werkgroepen deel te nemen en als zodanig een schakel te vormen tussen de </w:t>
      </w:r>
      <w:r w:rsidRPr="0034602D">
        <w:rPr>
          <w:rFonts w:ascii="Arial" w:hAnsi="Arial" w:cs="Arial"/>
          <w:sz w:val="24"/>
          <w:szCs w:val="24"/>
        </w:rPr>
        <w:lastRenderedPageBreak/>
        <w:t>werkgroepen en het bestuur. Indien een werkgroep gemandateerd wordt door het bestuur van de HRC is zij bevoegd om besluiten te nemen. De bestuursleden vertegenwoordigen de leden op beleidsniveau bij Havensteder.</w:t>
      </w:r>
    </w:p>
    <w:p w:rsidR="000039F9" w:rsidRPr="0034602D" w:rsidRDefault="000039F9" w:rsidP="000039F9">
      <w:pPr>
        <w:numPr>
          <w:ilvl w:val="0"/>
          <w:numId w:val="5"/>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34602D">
        <w:rPr>
          <w:rFonts w:ascii="Arial" w:hAnsi="Arial" w:cs="Arial"/>
          <w:sz w:val="24"/>
          <w:szCs w:val="24"/>
        </w:rPr>
        <w:t xml:space="preserve">Van bestuursleden wordt verwacht dat zij aan bestuursvergaderingen deelnemen. </w:t>
      </w:r>
    </w:p>
    <w:p w:rsidR="000039F9" w:rsidRPr="00F804DF" w:rsidRDefault="000039F9" w:rsidP="000039F9">
      <w:pPr>
        <w:tabs>
          <w:tab w:val="left" w:pos="20"/>
          <w:tab w:val="left" w:pos="458"/>
        </w:tabs>
        <w:autoSpaceDE w:val="0"/>
        <w:autoSpaceDN w:val="0"/>
        <w:adjustRightInd w:val="0"/>
        <w:spacing w:after="200"/>
        <w:ind w:left="0" w:hanging="2"/>
        <w:rPr>
          <w:rFonts w:ascii="Arial" w:hAnsi="Arial" w:cs="Arial"/>
          <w:color w:val="E6000E"/>
          <w:sz w:val="24"/>
          <w:szCs w:val="24"/>
        </w:rPr>
      </w:pPr>
    </w:p>
    <w:p w:rsidR="000039F9" w:rsidRPr="0034602D" w:rsidRDefault="000039F9" w:rsidP="000039F9">
      <w:pPr>
        <w:autoSpaceDE w:val="0"/>
        <w:autoSpaceDN w:val="0"/>
        <w:adjustRightInd w:val="0"/>
        <w:spacing w:after="200"/>
        <w:ind w:left="1" w:hanging="3"/>
        <w:rPr>
          <w:rFonts w:ascii="Arial" w:hAnsi="Arial" w:cs="Arial"/>
          <w:b/>
          <w:bCs/>
          <w:sz w:val="32"/>
          <w:szCs w:val="32"/>
        </w:rPr>
      </w:pPr>
      <w:r w:rsidRPr="0034602D">
        <w:rPr>
          <w:rFonts w:ascii="Arial" w:hAnsi="Arial" w:cs="Arial"/>
          <w:b/>
          <w:bCs/>
          <w:sz w:val="32"/>
          <w:szCs w:val="32"/>
        </w:rPr>
        <w:t xml:space="preserve">Artikel 6, Taken van het bestuur </w:t>
      </w:r>
    </w:p>
    <w:p w:rsidR="000039F9" w:rsidRPr="0034602D" w:rsidRDefault="000039F9" w:rsidP="000039F9">
      <w:pPr>
        <w:numPr>
          <w:ilvl w:val="0"/>
          <w:numId w:val="6"/>
        </w:numPr>
        <w:tabs>
          <w:tab w:val="left" w:pos="20"/>
          <w:tab w:val="left" w:pos="436"/>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34602D">
        <w:rPr>
          <w:rFonts w:ascii="Arial" w:hAnsi="Arial" w:cs="Arial"/>
          <w:sz w:val="24"/>
          <w:szCs w:val="24"/>
        </w:rPr>
        <w:t xml:space="preserve">Het bestuur van de HRC fungeert als vertegenwoordiger van de leden bij representatieve aangelegenheden en bij het overleg met Havensteder en alle andere instanties. </w:t>
      </w:r>
    </w:p>
    <w:p w:rsidR="000039F9" w:rsidRPr="0034602D" w:rsidRDefault="000039F9" w:rsidP="000039F9">
      <w:pPr>
        <w:numPr>
          <w:ilvl w:val="0"/>
          <w:numId w:val="6"/>
        </w:numPr>
        <w:tabs>
          <w:tab w:val="left" w:pos="20"/>
          <w:tab w:val="left" w:pos="436"/>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34602D">
        <w:rPr>
          <w:rFonts w:ascii="Arial" w:hAnsi="Arial" w:cs="Arial"/>
          <w:sz w:val="24"/>
          <w:szCs w:val="24"/>
        </w:rPr>
        <w:t xml:space="preserve">Van bestuursleden wordt verwacht dat zij </w:t>
      </w:r>
      <w:r>
        <w:rPr>
          <w:rFonts w:ascii="Arial" w:hAnsi="Arial" w:cs="Arial"/>
          <w:sz w:val="24"/>
          <w:szCs w:val="24"/>
        </w:rPr>
        <w:t>alle</w:t>
      </w:r>
      <w:r w:rsidRPr="0034602D">
        <w:rPr>
          <w:rFonts w:ascii="Arial" w:hAnsi="Arial" w:cs="Arial"/>
          <w:sz w:val="24"/>
          <w:szCs w:val="24"/>
        </w:rPr>
        <w:t xml:space="preserve"> werkzaamheden</w:t>
      </w:r>
      <w:r>
        <w:rPr>
          <w:rFonts w:ascii="Arial" w:hAnsi="Arial" w:cs="Arial"/>
          <w:sz w:val="24"/>
          <w:szCs w:val="24"/>
        </w:rPr>
        <w:t xml:space="preserve"> zoals vermeld in werkplan uitvoeren. Ook worden zij geacht contacten met huurders en huurdersorganisaties te onderhouden. In de bestuursvergadering wordt hierover regelmatig gesproken</w:t>
      </w:r>
    </w:p>
    <w:p w:rsidR="000039F9" w:rsidRPr="0034602D" w:rsidRDefault="000039F9" w:rsidP="000039F9">
      <w:pPr>
        <w:numPr>
          <w:ilvl w:val="0"/>
          <w:numId w:val="6"/>
        </w:numPr>
        <w:tabs>
          <w:tab w:val="left" w:pos="20"/>
          <w:tab w:val="left" w:pos="436"/>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34602D">
        <w:rPr>
          <w:rFonts w:ascii="Arial" w:hAnsi="Arial" w:cs="Arial"/>
          <w:sz w:val="24"/>
          <w:szCs w:val="24"/>
        </w:rPr>
        <w:t xml:space="preserve">Jaarlijks stelt het bestuur van de HRC een jaarverslag op dat na goedkeuring op de ledenvergadering naar alle bewonersvertegenwoordigers </w:t>
      </w:r>
      <w:r>
        <w:rPr>
          <w:rFonts w:ascii="Arial" w:hAnsi="Arial" w:cs="Arial"/>
          <w:sz w:val="24"/>
          <w:szCs w:val="24"/>
        </w:rPr>
        <w:t xml:space="preserve">en wijkmanager Havensteder wordt </w:t>
      </w:r>
      <w:proofErr w:type="spellStart"/>
      <w:r>
        <w:rPr>
          <w:rFonts w:ascii="Arial" w:hAnsi="Arial" w:cs="Arial"/>
          <w:sz w:val="24"/>
          <w:szCs w:val="24"/>
        </w:rPr>
        <w:t>geonden</w:t>
      </w:r>
      <w:proofErr w:type="spellEnd"/>
      <w:r>
        <w:rPr>
          <w:rFonts w:ascii="Arial" w:hAnsi="Arial" w:cs="Arial"/>
          <w:sz w:val="24"/>
          <w:szCs w:val="24"/>
        </w:rPr>
        <w:t>.</w:t>
      </w:r>
    </w:p>
    <w:p w:rsidR="000039F9" w:rsidRPr="0034602D" w:rsidRDefault="000039F9" w:rsidP="000039F9">
      <w:pPr>
        <w:numPr>
          <w:ilvl w:val="0"/>
          <w:numId w:val="6"/>
        </w:numPr>
        <w:tabs>
          <w:tab w:val="left" w:pos="20"/>
          <w:tab w:val="left" w:pos="436"/>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34602D">
        <w:rPr>
          <w:rFonts w:ascii="Arial" w:hAnsi="Arial" w:cs="Arial"/>
          <w:sz w:val="24"/>
          <w:szCs w:val="24"/>
        </w:rPr>
        <w:t>Het bestuur van de HRC overlegt op basis van respect en vertrouwen.</w:t>
      </w:r>
    </w:p>
    <w:p w:rsidR="000039F9" w:rsidRPr="0034602D" w:rsidRDefault="000039F9" w:rsidP="000039F9">
      <w:pPr>
        <w:numPr>
          <w:ilvl w:val="0"/>
          <w:numId w:val="6"/>
        </w:numPr>
        <w:tabs>
          <w:tab w:val="left" w:pos="20"/>
          <w:tab w:val="left" w:pos="436"/>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34602D">
        <w:rPr>
          <w:rFonts w:ascii="Arial" w:hAnsi="Arial" w:cs="Arial"/>
          <w:sz w:val="24"/>
          <w:szCs w:val="24"/>
        </w:rPr>
        <w:t>Een nieuwe bestuurssamenstelling en/of bestuursfuncties worden ter kennis gebracht aan alle bewonerscommissies, huurdersverenigingen en aan Havensteder.</w:t>
      </w:r>
    </w:p>
    <w:p w:rsidR="000039F9" w:rsidRPr="0034602D" w:rsidRDefault="000039F9" w:rsidP="000039F9">
      <w:pPr>
        <w:numPr>
          <w:ilvl w:val="0"/>
          <w:numId w:val="6"/>
        </w:numPr>
        <w:tabs>
          <w:tab w:val="left" w:pos="20"/>
          <w:tab w:val="left" w:pos="436"/>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34602D">
        <w:rPr>
          <w:rFonts w:ascii="Arial" w:hAnsi="Arial" w:cs="Arial"/>
          <w:sz w:val="24"/>
          <w:szCs w:val="24"/>
        </w:rPr>
        <w:t xml:space="preserve">Het bestuur kan voor diverse werkzaamheden en faciliteiten een redelijke onkostenvergoeding vaststellen. </w:t>
      </w:r>
    </w:p>
    <w:p w:rsidR="000039F9" w:rsidRDefault="000039F9" w:rsidP="000039F9">
      <w:pPr>
        <w:autoSpaceDE w:val="0"/>
        <w:autoSpaceDN w:val="0"/>
        <w:adjustRightInd w:val="0"/>
        <w:spacing w:after="200"/>
        <w:ind w:left="1" w:hanging="3"/>
        <w:rPr>
          <w:rFonts w:ascii="Arial" w:hAnsi="Arial" w:cs="Arial"/>
          <w:sz w:val="29"/>
          <w:szCs w:val="29"/>
        </w:rPr>
      </w:pPr>
      <w:r>
        <w:rPr>
          <w:rFonts w:ascii="Arial" w:hAnsi="Arial" w:cs="Arial"/>
          <w:sz w:val="32"/>
          <w:szCs w:val="32"/>
        </w:rPr>
        <w:t> </w:t>
      </w:r>
    </w:p>
    <w:p w:rsidR="000039F9" w:rsidRPr="00F731F0" w:rsidRDefault="000039F9" w:rsidP="000039F9">
      <w:pPr>
        <w:autoSpaceDE w:val="0"/>
        <w:autoSpaceDN w:val="0"/>
        <w:adjustRightInd w:val="0"/>
        <w:spacing w:after="200"/>
        <w:ind w:left="1" w:hanging="3"/>
        <w:rPr>
          <w:rFonts w:ascii="Arial" w:hAnsi="Arial" w:cs="Arial"/>
          <w:sz w:val="32"/>
          <w:szCs w:val="32"/>
        </w:rPr>
      </w:pPr>
      <w:r w:rsidRPr="00F731F0">
        <w:rPr>
          <w:rFonts w:ascii="Arial" w:hAnsi="Arial" w:cs="Arial"/>
          <w:b/>
          <w:bCs/>
          <w:sz w:val="32"/>
          <w:szCs w:val="32"/>
        </w:rPr>
        <w:t xml:space="preserve">Artikel </w:t>
      </w:r>
      <w:r>
        <w:rPr>
          <w:rFonts w:ascii="Arial" w:hAnsi="Arial" w:cs="Arial"/>
          <w:b/>
          <w:bCs/>
          <w:sz w:val="32"/>
          <w:szCs w:val="32"/>
        </w:rPr>
        <w:t>7</w:t>
      </w:r>
      <w:r w:rsidRPr="00F731F0">
        <w:rPr>
          <w:rFonts w:ascii="Arial" w:hAnsi="Arial" w:cs="Arial"/>
          <w:b/>
          <w:bCs/>
          <w:sz w:val="32"/>
          <w:szCs w:val="32"/>
        </w:rPr>
        <w:t>, Bestuursvergaderingen </w:t>
      </w:r>
    </w:p>
    <w:p w:rsidR="000039F9" w:rsidRPr="0034602D" w:rsidRDefault="000039F9" w:rsidP="000039F9">
      <w:pPr>
        <w:numPr>
          <w:ilvl w:val="0"/>
          <w:numId w:val="7"/>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34602D">
        <w:rPr>
          <w:rFonts w:ascii="Arial" w:hAnsi="Arial" w:cs="Arial"/>
          <w:sz w:val="24"/>
          <w:szCs w:val="24"/>
        </w:rPr>
        <w:t>De HRC vergadert zo mogelijk 1x per maand.</w:t>
      </w:r>
    </w:p>
    <w:p w:rsidR="000039F9" w:rsidRPr="0034602D" w:rsidRDefault="000039F9" w:rsidP="000039F9">
      <w:pPr>
        <w:numPr>
          <w:ilvl w:val="0"/>
          <w:numId w:val="7"/>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34602D">
        <w:rPr>
          <w:rFonts w:ascii="Arial" w:hAnsi="Arial" w:cs="Arial"/>
          <w:sz w:val="24"/>
          <w:szCs w:val="24"/>
        </w:rPr>
        <w:t xml:space="preserve">Bestuursleden van de HRC dienen uiterlijk op vrijdag, 11 dagen voorafgaand aan de vergadering, agendapunten aan te leveren aan de voorzitter of secretaris van de HRC voor de eerstvolgende vergadering. </w:t>
      </w:r>
    </w:p>
    <w:p w:rsidR="000039F9" w:rsidRPr="0034602D" w:rsidRDefault="000039F9" w:rsidP="000039F9">
      <w:pPr>
        <w:numPr>
          <w:ilvl w:val="0"/>
          <w:numId w:val="7"/>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34602D">
        <w:rPr>
          <w:rFonts w:ascii="Arial" w:hAnsi="Arial" w:cs="Arial"/>
          <w:sz w:val="24"/>
          <w:szCs w:val="24"/>
        </w:rPr>
        <w:t xml:space="preserve">De voorzitter bepaalt in overleg met de secretaris de agenda. </w:t>
      </w:r>
    </w:p>
    <w:p w:rsidR="000039F9" w:rsidRPr="0034602D" w:rsidRDefault="000039F9" w:rsidP="000039F9">
      <w:pPr>
        <w:numPr>
          <w:ilvl w:val="0"/>
          <w:numId w:val="7"/>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34602D">
        <w:rPr>
          <w:rFonts w:ascii="Arial" w:hAnsi="Arial" w:cs="Arial"/>
          <w:sz w:val="24"/>
          <w:szCs w:val="24"/>
        </w:rPr>
        <w:lastRenderedPageBreak/>
        <w:t xml:space="preserve">De leden van het bestuur ontvangen 10 dagen voor de vergadering de agenda en onderliggende stukken, spoedeisende gevallen uitgezonderd. </w:t>
      </w:r>
    </w:p>
    <w:p w:rsidR="000039F9" w:rsidRPr="0034602D" w:rsidRDefault="000039F9" w:rsidP="000039F9">
      <w:pPr>
        <w:numPr>
          <w:ilvl w:val="0"/>
          <w:numId w:val="7"/>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34602D">
        <w:rPr>
          <w:rFonts w:ascii="Arial" w:hAnsi="Arial" w:cs="Arial"/>
          <w:sz w:val="24"/>
          <w:szCs w:val="24"/>
        </w:rPr>
        <w:t>Van elke vergadering wordt een verslag gemaakt door de secretaris, dat wordt bijgevoegd bij de vergaderstukken voor de volgende vergadering.  </w:t>
      </w:r>
    </w:p>
    <w:p w:rsidR="000039F9" w:rsidRPr="00F804DF" w:rsidRDefault="000039F9" w:rsidP="000039F9">
      <w:pPr>
        <w:numPr>
          <w:ilvl w:val="0"/>
          <w:numId w:val="7"/>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F804DF">
        <w:rPr>
          <w:rFonts w:ascii="Arial" w:hAnsi="Arial" w:cs="Arial"/>
          <w:sz w:val="24"/>
          <w:szCs w:val="24"/>
        </w:rPr>
        <w:t xml:space="preserve">Na vaststelling door het bestuur worden de notulen van de vergadering op de site geplaatst. </w:t>
      </w:r>
    </w:p>
    <w:p w:rsidR="000039F9" w:rsidRDefault="000039F9" w:rsidP="000039F9">
      <w:pPr>
        <w:autoSpaceDE w:val="0"/>
        <w:autoSpaceDN w:val="0"/>
        <w:adjustRightInd w:val="0"/>
        <w:spacing w:after="200"/>
        <w:ind w:left="1" w:hanging="3"/>
        <w:rPr>
          <w:rFonts w:ascii="Arial" w:hAnsi="Arial" w:cs="Arial"/>
          <w:b/>
          <w:bCs/>
          <w:sz w:val="32"/>
          <w:szCs w:val="32"/>
        </w:rPr>
      </w:pPr>
    </w:p>
    <w:p w:rsidR="000039F9" w:rsidRPr="00F731F0" w:rsidRDefault="000039F9" w:rsidP="000039F9">
      <w:pPr>
        <w:autoSpaceDE w:val="0"/>
        <w:autoSpaceDN w:val="0"/>
        <w:adjustRightInd w:val="0"/>
        <w:spacing w:after="200"/>
        <w:ind w:left="1" w:hanging="3"/>
        <w:rPr>
          <w:rFonts w:ascii="Arial" w:hAnsi="Arial" w:cs="Arial"/>
          <w:sz w:val="32"/>
          <w:szCs w:val="32"/>
        </w:rPr>
      </w:pPr>
      <w:r>
        <w:rPr>
          <w:rFonts w:ascii="Arial" w:hAnsi="Arial" w:cs="Arial"/>
          <w:b/>
          <w:bCs/>
          <w:sz w:val="32"/>
          <w:szCs w:val="32"/>
        </w:rPr>
        <w:t>Artikel 8</w:t>
      </w:r>
      <w:r w:rsidRPr="00F731F0">
        <w:rPr>
          <w:rFonts w:ascii="Arial" w:hAnsi="Arial" w:cs="Arial"/>
          <w:b/>
          <w:bCs/>
          <w:sz w:val="32"/>
          <w:szCs w:val="32"/>
        </w:rPr>
        <w:t>, Kascommissie</w:t>
      </w:r>
    </w:p>
    <w:p w:rsidR="000039F9" w:rsidRPr="00F804DF" w:rsidRDefault="000039F9" w:rsidP="000039F9">
      <w:pPr>
        <w:numPr>
          <w:ilvl w:val="0"/>
          <w:numId w:val="8"/>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F804DF">
        <w:rPr>
          <w:rFonts w:ascii="Arial" w:hAnsi="Arial" w:cs="Arial"/>
          <w:sz w:val="24"/>
          <w:szCs w:val="24"/>
        </w:rPr>
        <w:t xml:space="preserve">De kascommissie bestaat uit 2 personen, huurders van Havensteder. </w:t>
      </w:r>
    </w:p>
    <w:p w:rsidR="000039F9" w:rsidRPr="00F804DF" w:rsidRDefault="000039F9" w:rsidP="000039F9">
      <w:pPr>
        <w:numPr>
          <w:ilvl w:val="0"/>
          <w:numId w:val="8"/>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F804DF">
        <w:rPr>
          <w:rFonts w:ascii="Arial" w:hAnsi="Arial" w:cs="Arial"/>
          <w:sz w:val="24"/>
          <w:szCs w:val="24"/>
        </w:rPr>
        <w:t xml:space="preserve">De leden van de kascommissie worden benoemd door de ALV. </w:t>
      </w:r>
    </w:p>
    <w:p w:rsidR="000039F9" w:rsidRPr="00F804DF" w:rsidRDefault="000039F9" w:rsidP="000039F9">
      <w:pPr>
        <w:numPr>
          <w:ilvl w:val="0"/>
          <w:numId w:val="8"/>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F804DF">
        <w:rPr>
          <w:rFonts w:ascii="Arial" w:hAnsi="Arial" w:cs="Arial"/>
          <w:sz w:val="24"/>
          <w:szCs w:val="24"/>
        </w:rPr>
        <w:t xml:space="preserve">Jaarlijks treedt 1 lid van de commissie terug en benoemt de ALV een nieuw lid. </w:t>
      </w:r>
    </w:p>
    <w:p w:rsidR="000039F9" w:rsidRPr="00F804DF" w:rsidRDefault="000039F9" w:rsidP="000039F9">
      <w:pPr>
        <w:numPr>
          <w:ilvl w:val="0"/>
          <w:numId w:val="8"/>
        </w:numPr>
        <w:tabs>
          <w:tab w:val="left" w:pos="20"/>
          <w:tab w:val="left" w:pos="458"/>
        </w:tabs>
        <w:suppressAutoHyphens w:val="0"/>
        <w:autoSpaceDE w:val="0"/>
        <w:autoSpaceDN w:val="0"/>
        <w:adjustRightInd w:val="0"/>
        <w:spacing w:after="200" w:line="240" w:lineRule="auto"/>
        <w:ind w:leftChars="0" w:left="0" w:firstLineChars="0" w:hanging="2"/>
        <w:textDirection w:val="lrTb"/>
        <w:textAlignment w:val="auto"/>
        <w:outlineLvl w:val="9"/>
        <w:rPr>
          <w:rFonts w:ascii="Arial" w:hAnsi="Arial" w:cs="Arial"/>
          <w:sz w:val="24"/>
          <w:szCs w:val="24"/>
        </w:rPr>
      </w:pPr>
      <w:r w:rsidRPr="00F804DF">
        <w:rPr>
          <w:rFonts w:ascii="Arial" w:hAnsi="Arial" w:cs="Arial"/>
          <w:sz w:val="24"/>
          <w:szCs w:val="24"/>
        </w:rPr>
        <w:t>De commissie brengt verslag uit aan de ALV.</w:t>
      </w:r>
    </w:p>
    <w:p w:rsidR="000039F9" w:rsidRDefault="000039F9" w:rsidP="000039F9">
      <w:pPr>
        <w:autoSpaceDE w:val="0"/>
        <w:autoSpaceDN w:val="0"/>
        <w:adjustRightInd w:val="0"/>
        <w:spacing w:after="200"/>
        <w:ind w:left="1" w:hanging="3"/>
        <w:rPr>
          <w:rFonts w:ascii="Arial" w:hAnsi="Arial" w:cs="Arial"/>
          <w:sz w:val="28"/>
          <w:szCs w:val="28"/>
        </w:rPr>
      </w:pPr>
      <w:r>
        <w:rPr>
          <w:rFonts w:ascii="Arial" w:hAnsi="Arial" w:cs="Arial"/>
          <w:sz w:val="28"/>
          <w:szCs w:val="28"/>
        </w:rPr>
        <w:t> </w:t>
      </w:r>
    </w:p>
    <w:p w:rsidR="000039F9" w:rsidRPr="00F731F0" w:rsidRDefault="000039F9" w:rsidP="000039F9">
      <w:pPr>
        <w:autoSpaceDE w:val="0"/>
        <w:autoSpaceDN w:val="0"/>
        <w:adjustRightInd w:val="0"/>
        <w:spacing w:after="200"/>
        <w:ind w:left="1" w:hanging="3"/>
        <w:rPr>
          <w:rFonts w:ascii="Arial" w:hAnsi="Arial" w:cs="Arial"/>
          <w:b/>
          <w:bCs/>
          <w:sz w:val="32"/>
          <w:szCs w:val="32"/>
        </w:rPr>
      </w:pPr>
      <w:r>
        <w:rPr>
          <w:rFonts w:ascii="Arial" w:hAnsi="Arial" w:cs="Arial"/>
          <w:b/>
          <w:bCs/>
          <w:sz w:val="32"/>
          <w:szCs w:val="32"/>
        </w:rPr>
        <w:t>Artikel 9</w:t>
      </w:r>
      <w:r w:rsidRPr="00F731F0">
        <w:rPr>
          <w:rFonts w:ascii="Arial" w:hAnsi="Arial" w:cs="Arial"/>
          <w:b/>
          <w:bCs/>
          <w:sz w:val="32"/>
          <w:szCs w:val="32"/>
        </w:rPr>
        <w:t xml:space="preserve">, Citeertitel en inwerkingtreding </w:t>
      </w:r>
    </w:p>
    <w:p w:rsidR="000039F9" w:rsidRPr="00F731F0" w:rsidRDefault="000039F9" w:rsidP="000039F9">
      <w:pPr>
        <w:autoSpaceDE w:val="0"/>
        <w:autoSpaceDN w:val="0"/>
        <w:adjustRightInd w:val="0"/>
        <w:spacing w:after="200"/>
        <w:ind w:left="0" w:hanging="2"/>
        <w:rPr>
          <w:rFonts w:ascii="Arial" w:hAnsi="Arial" w:cs="Arial"/>
          <w:sz w:val="24"/>
          <w:szCs w:val="24"/>
        </w:rPr>
      </w:pPr>
      <w:r w:rsidRPr="00F731F0">
        <w:rPr>
          <w:rFonts w:ascii="Arial" w:hAnsi="Arial" w:cs="Arial"/>
          <w:sz w:val="24"/>
          <w:szCs w:val="24"/>
        </w:rPr>
        <w:t xml:space="preserve">Dit huishoudelijk reglement treedt in werking met ingang van de dag na bekendmaking.  </w:t>
      </w:r>
    </w:p>
    <w:p w:rsidR="000039F9" w:rsidRPr="00F731F0" w:rsidRDefault="000039F9" w:rsidP="000039F9">
      <w:pPr>
        <w:ind w:left="0" w:hanging="2"/>
        <w:rPr>
          <w:sz w:val="24"/>
          <w:szCs w:val="24"/>
        </w:rPr>
      </w:pPr>
      <w:r w:rsidRPr="00F731F0">
        <w:rPr>
          <w:rFonts w:ascii="Arial" w:hAnsi="Arial" w:cs="Arial"/>
          <w:sz w:val="24"/>
          <w:szCs w:val="24"/>
        </w:rPr>
        <w:t>Dit reglement wordt aangehaald als Huishoudelijk reglement Huurdersraad Capelle aan den IJssel.</w:t>
      </w:r>
    </w:p>
    <w:p w:rsidR="000E5327" w:rsidRPr="00850C15" w:rsidRDefault="000E5327" w:rsidP="00850C15">
      <w:pPr>
        <w:ind w:left="0" w:hanging="2"/>
      </w:pPr>
      <w:bookmarkStart w:id="0" w:name="_GoBack"/>
      <w:bookmarkEnd w:id="0"/>
    </w:p>
    <w:sectPr w:rsidR="000E5327" w:rsidRPr="00850C1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851"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E1" w:rsidRDefault="00372FE1">
      <w:pPr>
        <w:spacing w:line="240" w:lineRule="auto"/>
        <w:ind w:left="0" w:hanging="2"/>
      </w:pPr>
      <w:r>
        <w:separator/>
      </w:r>
    </w:p>
  </w:endnote>
  <w:endnote w:type="continuationSeparator" w:id="0">
    <w:p w:rsidR="00372FE1" w:rsidRDefault="00372FE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fficina Sans ITC T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27" w:rsidRDefault="000E5327">
    <w:pPr>
      <w:pBdr>
        <w:top w:val="nil"/>
        <w:left w:val="nil"/>
        <w:bottom w:val="nil"/>
        <w:right w:val="nil"/>
        <w:between w:val="nil"/>
      </w:pBdr>
      <w:tabs>
        <w:tab w:val="center" w:pos="4536"/>
        <w:tab w:val="right" w:pos="9072"/>
      </w:tabs>
      <w:spacing w:line="240" w:lineRule="auto"/>
      <w:ind w:left="0" w:hanging="2"/>
      <w:rPr>
        <w:rFonts w:eastAsia="Officina Sans ITC TT" w:cs="Officina Sans ITC TT"/>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27" w:rsidRDefault="000E5327">
    <w:pPr>
      <w:keepLines/>
      <w:pBdr>
        <w:top w:val="nil"/>
        <w:left w:val="nil"/>
        <w:bottom w:val="nil"/>
        <w:right w:val="nil"/>
        <w:between w:val="nil"/>
      </w:pBdr>
      <w:tabs>
        <w:tab w:val="left" w:pos="2160"/>
      </w:tabs>
      <w:spacing w:line="240" w:lineRule="auto"/>
      <w:ind w:left="0" w:hanging="2"/>
      <w:jc w:val="center"/>
      <w:rPr>
        <w:rFonts w:ascii="Arial" w:eastAsia="Arial" w:hAnsi="Arial" w:cs="Arial"/>
        <w:color w:val="000000"/>
        <w:sz w:val="16"/>
        <w:szCs w:val="16"/>
      </w:rPr>
    </w:pPr>
  </w:p>
  <w:p w:rsidR="000E5327" w:rsidRDefault="00355E70">
    <w:pPr>
      <w:pBdr>
        <w:top w:val="nil"/>
        <w:left w:val="nil"/>
        <w:bottom w:val="nil"/>
        <w:right w:val="nil"/>
        <w:between w:val="nil"/>
      </w:pBdr>
      <w:spacing w:line="240" w:lineRule="auto"/>
      <w:ind w:left="0" w:hanging="2"/>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De vereniging huurdersraad Capelle aan den IJssel is ingeschreven bij de </w:t>
    </w:r>
    <w:proofErr w:type="spellStart"/>
    <w:r>
      <w:rPr>
        <w:rFonts w:ascii="Helvetica Neue" w:eastAsia="Helvetica Neue" w:hAnsi="Helvetica Neue" w:cs="Helvetica Neue"/>
        <w:color w:val="000000"/>
        <w:sz w:val="16"/>
        <w:szCs w:val="16"/>
      </w:rPr>
      <w:t>K.v.K</w:t>
    </w:r>
    <w:proofErr w:type="spellEnd"/>
    <w:r>
      <w:rPr>
        <w:rFonts w:ascii="Helvetica Neue" w:eastAsia="Helvetica Neue" w:hAnsi="Helvetica Neue" w:cs="Helvetica Neue"/>
        <w:color w:val="000000"/>
        <w:sz w:val="16"/>
        <w:szCs w:val="16"/>
      </w:rPr>
      <w:t xml:space="preserve">  te Rotterdam onder nr.40348159.</w:t>
    </w:r>
  </w:p>
  <w:p w:rsidR="000E5327" w:rsidRDefault="000E5327">
    <w:pPr>
      <w:pBdr>
        <w:top w:val="nil"/>
        <w:left w:val="nil"/>
        <w:bottom w:val="nil"/>
        <w:right w:val="nil"/>
        <w:between w:val="nil"/>
      </w:pBdr>
      <w:spacing w:line="240" w:lineRule="auto"/>
      <w:ind w:left="0" w:hanging="2"/>
      <w:rPr>
        <w:rFonts w:ascii="Helvetica Neue" w:eastAsia="Helvetica Neue" w:hAnsi="Helvetica Neue" w:cs="Helvetica Neue"/>
        <w:color w:val="000000"/>
        <w:sz w:val="16"/>
        <w:szCs w:val="16"/>
      </w:rPr>
    </w:pPr>
  </w:p>
  <w:p w:rsidR="000E5327" w:rsidRDefault="000E5327">
    <w:pPr>
      <w:pBdr>
        <w:top w:val="nil"/>
        <w:left w:val="nil"/>
        <w:bottom w:val="nil"/>
        <w:right w:val="nil"/>
        <w:between w:val="nil"/>
      </w:pBdr>
      <w:tabs>
        <w:tab w:val="center" w:pos="4536"/>
        <w:tab w:val="right" w:pos="9072"/>
      </w:tabs>
      <w:spacing w:line="240" w:lineRule="auto"/>
      <w:ind w:left="0" w:hanging="2"/>
      <w:rPr>
        <w:rFonts w:eastAsia="Officina Sans ITC TT" w:cs="Officina Sans ITC TT"/>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27" w:rsidRDefault="000E5327">
    <w:pPr>
      <w:pBdr>
        <w:top w:val="nil"/>
        <w:left w:val="nil"/>
        <w:bottom w:val="nil"/>
        <w:right w:val="nil"/>
        <w:between w:val="nil"/>
      </w:pBdr>
      <w:tabs>
        <w:tab w:val="center" w:pos="4536"/>
        <w:tab w:val="right" w:pos="9072"/>
      </w:tabs>
      <w:spacing w:line="240" w:lineRule="auto"/>
      <w:ind w:left="0" w:hanging="2"/>
      <w:rPr>
        <w:rFonts w:eastAsia="Officina Sans ITC TT" w:cs="Officina Sans ITC TT"/>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E1" w:rsidRDefault="00372FE1">
      <w:pPr>
        <w:spacing w:line="240" w:lineRule="auto"/>
        <w:ind w:left="0" w:hanging="2"/>
      </w:pPr>
      <w:r>
        <w:separator/>
      </w:r>
    </w:p>
  </w:footnote>
  <w:footnote w:type="continuationSeparator" w:id="0">
    <w:p w:rsidR="00372FE1" w:rsidRDefault="00372FE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27" w:rsidRDefault="000E5327">
    <w:pPr>
      <w:pBdr>
        <w:top w:val="nil"/>
        <w:left w:val="nil"/>
        <w:bottom w:val="nil"/>
        <w:right w:val="nil"/>
        <w:between w:val="nil"/>
      </w:pBdr>
      <w:tabs>
        <w:tab w:val="center" w:pos="4536"/>
        <w:tab w:val="right" w:pos="9072"/>
      </w:tabs>
      <w:spacing w:line="240" w:lineRule="auto"/>
      <w:ind w:left="0" w:hanging="2"/>
      <w:rPr>
        <w:rFonts w:eastAsia="Officina Sans ITC TT" w:cs="Officina Sans ITC TT"/>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27" w:rsidRDefault="000E5327">
    <w:pPr>
      <w:pBdr>
        <w:top w:val="nil"/>
        <w:left w:val="nil"/>
        <w:bottom w:val="nil"/>
        <w:right w:val="nil"/>
        <w:between w:val="nil"/>
      </w:pBdr>
      <w:tabs>
        <w:tab w:val="center" w:pos="4536"/>
        <w:tab w:val="right" w:pos="9072"/>
      </w:tabs>
      <w:spacing w:line="276" w:lineRule="auto"/>
      <w:ind w:left="0" w:hanging="2"/>
      <w:rPr>
        <w:rFonts w:eastAsia="Officina Sans ITC TT" w:cs="Officina Sans ITC TT"/>
        <w:color w:val="000000"/>
      </w:rPr>
    </w:pPr>
  </w:p>
  <w:p w:rsidR="000E5327" w:rsidRDefault="00355E70">
    <w:pPr>
      <w:pBdr>
        <w:top w:val="nil"/>
        <w:left w:val="nil"/>
        <w:bottom w:val="nil"/>
        <w:right w:val="nil"/>
        <w:between w:val="nil"/>
      </w:pBdr>
      <w:spacing w:line="276" w:lineRule="auto"/>
      <w:ind w:left="0" w:hanging="2"/>
      <w:rPr>
        <w:rFonts w:eastAsia="Officina Sans ITC TT" w:cs="Officina Sans ITC TT"/>
        <w:color w:val="000000"/>
      </w:rPr>
    </w:pPr>
    <w:r>
      <w:rPr>
        <w:rFonts w:eastAsia="Officina Sans ITC TT" w:cs="Officina Sans ITC TT"/>
        <w:noProof/>
        <w:color w:val="000000"/>
      </w:rPr>
      <w:drawing>
        <wp:inline distT="0" distB="0" distL="114300" distR="114300">
          <wp:extent cx="2025015" cy="33337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25015" cy="333375"/>
                  </a:xfrm>
                  <a:prstGeom prst="rect">
                    <a:avLst/>
                  </a:prstGeom>
                  <a:ln/>
                </pic:spPr>
              </pic:pic>
            </a:graphicData>
          </a:graphic>
        </wp:inline>
      </w:drawing>
    </w:r>
  </w:p>
  <w:p w:rsidR="000E5327" w:rsidRDefault="00355E70">
    <w:pPr>
      <w:pBdr>
        <w:top w:val="nil"/>
        <w:left w:val="nil"/>
        <w:bottom w:val="nil"/>
        <w:right w:val="nil"/>
        <w:between w:val="nil"/>
      </w:pBdr>
      <w:spacing w:line="276" w:lineRule="auto"/>
      <w:ind w:left="0" w:hanging="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Meidoornveld 192</w:t>
    </w:r>
  </w:p>
  <w:p w:rsidR="000E5327" w:rsidRDefault="00355E70">
    <w:pPr>
      <w:pBdr>
        <w:top w:val="nil"/>
        <w:left w:val="nil"/>
        <w:bottom w:val="nil"/>
        <w:right w:val="nil"/>
        <w:between w:val="nil"/>
      </w:pBdr>
      <w:spacing w:line="276" w:lineRule="auto"/>
      <w:ind w:left="0" w:hanging="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2906 AH Capelle aan den IJssel</w:t>
    </w:r>
  </w:p>
  <w:p w:rsidR="000E5327" w:rsidRDefault="00355E70">
    <w:pPr>
      <w:pBdr>
        <w:top w:val="nil"/>
        <w:left w:val="nil"/>
        <w:bottom w:val="nil"/>
        <w:right w:val="nil"/>
        <w:between w:val="nil"/>
      </w:pBdr>
      <w:spacing w:line="276" w:lineRule="auto"/>
      <w:ind w:left="0" w:hanging="2"/>
      <w:rPr>
        <w:rFonts w:ascii="Helvetica Neue" w:eastAsia="Helvetica Neue" w:hAnsi="Helvetica Neue" w:cs="Helvetica Neue"/>
        <w:sz w:val="18"/>
        <w:szCs w:val="18"/>
      </w:rPr>
    </w:pPr>
    <w:r>
      <w:rPr>
        <w:rFonts w:ascii="Helvetica Neue" w:eastAsia="Helvetica Neue" w:hAnsi="Helvetica Neue" w:cs="Helvetica Neue"/>
        <w:sz w:val="18"/>
        <w:szCs w:val="18"/>
      </w:rPr>
      <w:t>Telefoon: 010 - 4516860</w:t>
    </w:r>
  </w:p>
  <w:p w:rsidR="000E5327" w:rsidRDefault="00355E70">
    <w:pPr>
      <w:pBdr>
        <w:top w:val="nil"/>
        <w:left w:val="nil"/>
        <w:bottom w:val="nil"/>
        <w:right w:val="nil"/>
        <w:between w:val="nil"/>
      </w:pBdr>
      <w:spacing w:line="276" w:lineRule="auto"/>
      <w:ind w:left="0" w:hanging="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E-mailadres: info@huurdersraadcapelle.nl</w:t>
    </w:r>
  </w:p>
  <w:p w:rsidR="000E5327" w:rsidRDefault="00355E70">
    <w:pPr>
      <w:pBdr>
        <w:top w:val="nil"/>
        <w:left w:val="nil"/>
        <w:bottom w:val="nil"/>
        <w:right w:val="nil"/>
        <w:between w:val="nil"/>
      </w:pBdr>
      <w:spacing w:line="276" w:lineRule="auto"/>
      <w:ind w:left="0" w:hanging="2"/>
      <w:rPr>
        <w:rFonts w:ascii="Helvetica Neue" w:eastAsia="Helvetica Neue" w:hAnsi="Helvetica Neue" w:cs="Helvetica Neue"/>
        <w:color w:val="000000"/>
        <w:sz w:val="18"/>
        <w:szCs w:val="18"/>
      </w:rPr>
    </w:pPr>
    <w:r>
      <w:rPr>
        <w:rFonts w:ascii="Helvetica Neue" w:eastAsia="Helvetica Neue" w:hAnsi="Helvetica Neue" w:cs="Helvetica Neue"/>
        <w:sz w:val="18"/>
        <w:szCs w:val="18"/>
      </w:rPr>
      <w:t>Web</w:t>
    </w:r>
    <w:r>
      <w:rPr>
        <w:rFonts w:ascii="Helvetica Neue" w:eastAsia="Helvetica Neue" w:hAnsi="Helvetica Neue" w:cs="Helvetica Neue"/>
        <w:color w:val="000000"/>
        <w:sz w:val="18"/>
        <w:szCs w:val="18"/>
      </w:rPr>
      <w:t>site: www.huurdersraadcapelle.nl</w:t>
    </w:r>
  </w:p>
  <w:p w:rsidR="000E5327" w:rsidRDefault="000E5327">
    <w:pPr>
      <w:pBdr>
        <w:top w:val="nil"/>
        <w:left w:val="nil"/>
        <w:bottom w:val="nil"/>
        <w:right w:val="nil"/>
        <w:between w:val="nil"/>
      </w:pBdr>
      <w:tabs>
        <w:tab w:val="center" w:pos="4536"/>
        <w:tab w:val="right" w:pos="9072"/>
      </w:tabs>
      <w:spacing w:line="240" w:lineRule="auto"/>
      <w:ind w:left="0" w:hanging="2"/>
      <w:jc w:val="center"/>
      <w:rPr>
        <w:rFonts w:ascii="Verdana" w:eastAsia="Verdana" w:hAnsi="Verdana" w:cs="Verdana"/>
        <w:color w:val="000000"/>
        <w:sz w:val="18"/>
        <w:szCs w:val="18"/>
      </w:rPr>
    </w:pPr>
  </w:p>
  <w:p w:rsidR="000E5327" w:rsidRDefault="000E5327">
    <w:pPr>
      <w:pBdr>
        <w:top w:val="nil"/>
        <w:left w:val="nil"/>
        <w:bottom w:val="nil"/>
        <w:right w:val="nil"/>
        <w:between w:val="nil"/>
      </w:pBdr>
      <w:tabs>
        <w:tab w:val="center" w:pos="4536"/>
        <w:tab w:val="right" w:pos="9072"/>
      </w:tabs>
      <w:spacing w:line="240" w:lineRule="auto"/>
      <w:ind w:left="0" w:hanging="2"/>
      <w:rPr>
        <w:rFonts w:ascii="Verdana" w:eastAsia="Verdana" w:hAnsi="Verdana" w:cs="Verdana"/>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27" w:rsidRDefault="000E5327">
    <w:pPr>
      <w:pBdr>
        <w:top w:val="nil"/>
        <w:left w:val="nil"/>
        <w:bottom w:val="nil"/>
        <w:right w:val="nil"/>
        <w:between w:val="nil"/>
      </w:pBdr>
      <w:tabs>
        <w:tab w:val="center" w:pos="4536"/>
        <w:tab w:val="right" w:pos="9072"/>
      </w:tabs>
      <w:spacing w:line="240" w:lineRule="auto"/>
      <w:ind w:left="0" w:hanging="2"/>
      <w:rPr>
        <w:rFonts w:eastAsia="Officina Sans ITC TT" w:cs="Officina Sans ITC TT"/>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FFFFFFFF"/>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FFFFFFFF"/>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FFFFFFFF"/>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FFFFFFFF"/>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FFFFFFFF"/>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FFFFFFFF"/>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27"/>
    <w:rsid w:val="000039F9"/>
    <w:rsid w:val="000E5327"/>
    <w:rsid w:val="002F0856"/>
    <w:rsid w:val="00355E70"/>
    <w:rsid w:val="00372FE1"/>
    <w:rsid w:val="0038016F"/>
    <w:rsid w:val="00381610"/>
    <w:rsid w:val="00422C19"/>
    <w:rsid w:val="00850C15"/>
    <w:rsid w:val="00A22352"/>
    <w:rsid w:val="00AA1C98"/>
    <w:rsid w:val="00FF4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line="1" w:lineRule="atLeast"/>
      <w:ind w:leftChars="-1" w:left="-1" w:hangingChars="1" w:hanging="1"/>
      <w:textDirection w:val="btLr"/>
      <w:textAlignment w:val="top"/>
      <w:outlineLvl w:val="0"/>
    </w:pPr>
    <w:rPr>
      <w:rFonts w:ascii="Officina Sans ITC TT" w:hAnsi="Officina Sans ITC TT"/>
      <w:position w:val="-1"/>
      <w:sz w:val="22"/>
      <w:szCs w:val="22"/>
    </w:rPr>
  </w:style>
  <w:style w:type="paragraph" w:styleId="Kop1">
    <w:name w:val="heading 1"/>
    <w:basedOn w:val="Standaard"/>
    <w:uiPriority w:val="9"/>
    <w:qFormat/>
    <w:pPr>
      <w:spacing w:before="100" w:beforeAutospacing="1" w:after="100" w:afterAutospacing="1"/>
    </w:pPr>
    <w:rPr>
      <w:rFonts w:ascii="Times New Roman" w:hAnsi="Times New Roman"/>
      <w:b/>
      <w:bCs/>
      <w:kern w:val="36"/>
      <w:sz w:val="48"/>
      <w:szCs w:val="48"/>
    </w:rPr>
  </w:style>
  <w:style w:type="paragraph" w:styleId="Kop2">
    <w:name w:val="heading 2"/>
    <w:basedOn w:val="Standaard"/>
    <w:next w:val="Standaard"/>
    <w:uiPriority w:val="9"/>
    <w:semiHidden/>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uiPriority w:val="9"/>
    <w:semiHidden/>
    <w:unhideWhenUsed/>
    <w:qFormat/>
    <w:pPr>
      <w:keepNext/>
      <w:spacing w:before="240" w:after="60"/>
      <w:outlineLvl w:val="2"/>
    </w:pPr>
    <w:rPr>
      <w:rFonts w:ascii="Cambria" w:hAnsi="Cambria"/>
      <w:b/>
      <w:bCs/>
      <w:sz w:val="26"/>
      <w:szCs w:val="26"/>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w w:val="100"/>
      <w:position w:val="-1"/>
      <w:u w:val="single"/>
      <w:effect w:val="none"/>
      <w:vertAlign w:val="baseline"/>
      <w:cs w:val="0"/>
      <w:em w:val="none"/>
    </w:rPr>
  </w:style>
  <w:style w:type="paragraph" w:customStyle="1" w:styleId="Adresafzender">
    <w:name w:val="Adres afzender"/>
    <w:basedOn w:val="Standaard"/>
    <w:pPr>
      <w:keepLines/>
      <w:framePr w:w="4320" w:hSpace="187" w:vSpace="187" w:wrap="notBeside" w:hAnchor="margin" w:xAlign="right" w:y="966"/>
      <w:tabs>
        <w:tab w:val="left" w:pos="2160"/>
      </w:tabs>
      <w:spacing w:line="160" w:lineRule="atLeast"/>
    </w:pPr>
    <w:rPr>
      <w:rFonts w:ascii="Arial" w:hAnsi="Arial"/>
      <w:sz w:val="14"/>
      <w:szCs w:val="20"/>
      <w:lang w:eastAsia="en-US"/>
    </w:rPr>
  </w:style>
  <w:style w:type="paragraph" w:styleId="Lijstalinea">
    <w:name w:val="List Paragraph"/>
    <w:basedOn w:val="Standaard"/>
    <w:pPr>
      <w:spacing w:after="200" w:line="276" w:lineRule="auto"/>
      <w:ind w:left="720"/>
      <w:contextualSpacing/>
    </w:pPr>
    <w:rPr>
      <w:rFonts w:ascii="Times New Roman" w:eastAsia="Calibri" w:hAnsi="Times New Roman"/>
      <w:lang w:eastAsia="en-US"/>
    </w:rPr>
  </w:style>
  <w:style w:type="character" w:customStyle="1" w:styleId="Kop1Char">
    <w:name w:val="Kop 1 Char"/>
    <w:rPr>
      <w:b/>
      <w:bCs/>
      <w:w w:val="100"/>
      <w:kern w:val="36"/>
      <w:position w:val="-1"/>
      <w:sz w:val="48"/>
      <w:szCs w:val="48"/>
      <w:effect w:val="none"/>
      <w:vertAlign w:val="baseline"/>
      <w:cs w:val="0"/>
      <w:em w:val="none"/>
    </w:rPr>
  </w:style>
  <w:style w:type="paragraph" w:styleId="Normaalweb">
    <w:name w:val="Normal (Web)"/>
    <w:basedOn w:val="Standaard"/>
    <w:qFormat/>
    <w:pPr>
      <w:spacing w:before="100" w:beforeAutospacing="1" w:after="100" w:afterAutospacing="1"/>
    </w:pPr>
    <w:rPr>
      <w:rFonts w:ascii="Times New Roman" w:hAnsi="Times New Roman"/>
      <w:sz w:val="24"/>
      <w:szCs w:val="24"/>
    </w:rPr>
  </w:style>
  <w:style w:type="character" w:customStyle="1" w:styleId="Kop2Char">
    <w:name w:val="Kop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Kop3Char">
    <w:name w:val="Kop 3 Char"/>
    <w:rPr>
      <w:rFonts w:ascii="Cambria" w:eastAsia="Times New Roman" w:hAnsi="Cambria" w:cs="Times New Roman"/>
      <w:b/>
      <w:bCs/>
      <w:w w:val="100"/>
      <w:position w:val="-1"/>
      <w:sz w:val="26"/>
      <w:szCs w:val="26"/>
      <w:effect w:val="none"/>
      <w:vertAlign w:val="baseline"/>
      <w:cs w:val="0"/>
      <w:em w:val="non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38016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016F"/>
    <w:rPr>
      <w:rFonts w:ascii="Tahoma" w:hAnsi="Tahoma" w:cs="Tahoma"/>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line="1" w:lineRule="atLeast"/>
      <w:ind w:leftChars="-1" w:left="-1" w:hangingChars="1" w:hanging="1"/>
      <w:textDirection w:val="btLr"/>
      <w:textAlignment w:val="top"/>
      <w:outlineLvl w:val="0"/>
    </w:pPr>
    <w:rPr>
      <w:rFonts w:ascii="Officina Sans ITC TT" w:hAnsi="Officina Sans ITC TT"/>
      <w:position w:val="-1"/>
      <w:sz w:val="22"/>
      <w:szCs w:val="22"/>
    </w:rPr>
  </w:style>
  <w:style w:type="paragraph" w:styleId="Kop1">
    <w:name w:val="heading 1"/>
    <w:basedOn w:val="Standaard"/>
    <w:uiPriority w:val="9"/>
    <w:qFormat/>
    <w:pPr>
      <w:spacing w:before="100" w:beforeAutospacing="1" w:after="100" w:afterAutospacing="1"/>
    </w:pPr>
    <w:rPr>
      <w:rFonts w:ascii="Times New Roman" w:hAnsi="Times New Roman"/>
      <w:b/>
      <w:bCs/>
      <w:kern w:val="36"/>
      <w:sz w:val="48"/>
      <w:szCs w:val="48"/>
    </w:rPr>
  </w:style>
  <w:style w:type="paragraph" w:styleId="Kop2">
    <w:name w:val="heading 2"/>
    <w:basedOn w:val="Standaard"/>
    <w:next w:val="Standaard"/>
    <w:uiPriority w:val="9"/>
    <w:semiHidden/>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uiPriority w:val="9"/>
    <w:semiHidden/>
    <w:unhideWhenUsed/>
    <w:qFormat/>
    <w:pPr>
      <w:keepNext/>
      <w:spacing w:before="240" w:after="60"/>
      <w:outlineLvl w:val="2"/>
    </w:pPr>
    <w:rPr>
      <w:rFonts w:ascii="Cambria" w:hAnsi="Cambria"/>
      <w:b/>
      <w:bCs/>
      <w:sz w:val="26"/>
      <w:szCs w:val="26"/>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w w:val="100"/>
      <w:position w:val="-1"/>
      <w:u w:val="single"/>
      <w:effect w:val="none"/>
      <w:vertAlign w:val="baseline"/>
      <w:cs w:val="0"/>
      <w:em w:val="none"/>
    </w:rPr>
  </w:style>
  <w:style w:type="paragraph" w:customStyle="1" w:styleId="Adresafzender">
    <w:name w:val="Adres afzender"/>
    <w:basedOn w:val="Standaard"/>
    <w:pPr>
      <w:keepLines/>
      <w:framePr w:w="4320" w:hSpace="187" w:vSpace="187" w:wrap="notBeside" w:hAnchor="margin" w:xAlign="right" w:y="966"/>
      <w:tabs>
        <w:tab w:val="left" w:pos="2160"/>
      </w:tabs>
      <w:spacing w:line="160" w:lineRule="atLeast"/>
    </w:pPr>
    <w:rPr>
      <w:rFonts w:ascii="Arial" w:hAnsi="Arial"/>
      <w:sz w:val="14"/>
      <w:szCs w:val="20"/>
      <w:lang w:eastAsia="en-US"/>
    </w:rPr>
  </w:style>
  <w:style w:type="paragraph" w:styleId="Lijstalinea">
    <w:name w:val="List Paragraph"/>
    <w:basedOn w:val="Standaard"/>
    <w:pPr>
      <w:spacing w:after="200" w:line="276" w:lineRule="auto"/>
      <w:ind w:left="720"/>
      <w:contextualSpacing/>
    </w:pPr>
    <w:rPr>
      <w:rFonts w:ascii="Times New Roman" w:eastAsia="Calibri" w:hAnsi="Times New Roman"/>
      <w:lang w:eastAsia="en-US"/>
    </w:rPr>
  </w:style>
  <w:style w:type="character" w:customStyle="1" w:styleId="Kop1Char">
    <w:name w:val="Kop 1 Char"/>
    <w:rPr>
      <w:b/>
      <w:bCs/>
      <w:w w:val="100"/>
      <w:kern w:val="36"/>
      <w:position w:val="-1"/>
      <w:sz w:val="48"/>
      <w:szCs w:val="48"/>
      <w:effect w:val="none"/>
      <w:vertAlign w:val="baseline"/>
      <w:cs w:val="0"/>
      <w:em w:val="none"/>
    </w:rPr>
  </w:style>
  <w:style w:type="paragraph" w:styleId="Normaalweb">
    <w:name w:val="Normal (Web)"/>
    <w:basedOn w:val="Standaard"/>
    <w:qFormat/>
    <w:pPr>
      <w:spacing w:before="100" w:beforeAutospacing="1" w:after="100" w:afterAutospacing="1"/>
    </w:pPr>
    <w:rPr>
      <w:rFonts w:ascii="Times New Roman" w:hAnsi="Times New Roman"/>
      <w:sz w:val="24"/>
      <w:szCs w:val="24"/>
    </w:rPr>
  </w:style>
  <w:style w:type="character" w:customStyle="1" w:styleId="Kop2Char">
    <w:name w:val="Kop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Kop3Char">
    <w:name w:val="Kop 3 Char"/>
    <w:rPr>
      <w:rFonts w:ascii="Cambria" w:eastAsia="Times New Roman" w:hAnsi="Cambria" w:cs="Times New Roman"/>
      <w:b/>
      <w:bCs/>
      <w:w w:val="100"/>
      <w:position w:val="-1"/>
      <w:sz w:val="26"/>
      <w:szCs w:val="26"/>
      <w:effect w:val="none"/>
      <w:vertAlign w:val="baseline"/>
      <w:cs w:val="0"/>
      <w:em w:val="non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38016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016F"/>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LU/zeIQvqAq6tmMuhX+aw9fveQ==">CgMxLjA4AHIhMXg2V1FyV2o4ZjBHVmZIUHEwN2dXV3hIQlJIcnJfZ3lL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4532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Smit</dc:creator>
  <cp:lastModifiedBy>wim de bruin</cp:lastModifiedBy>
  <cp:revision>2</cp:revision>
  <dcterms:created xsi:type="dcterms:W3CDTF">2023-12-13T12:06:00Z</dcterms:created>
  <dcterms:modified xsi:type="dcterms:W3CDTF">2023-12-13T12:06:00Z</dcterms:modified>
</cp:coreProperties>
</file>